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Default Extension="wmf" ContentType="image/x-wmf"/>
  <Override PartName="/word/styles.xml" ContentType="application/vnd.openxmlformats-officedocument.wordprocessingml.styles+xml"/>
  <Override PartName="/word/numbering.xml" ContentType="application/vnd.openxmlformats-officedocument.wordprocessingml.numbering+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160" w:line="259"/>
        <w:ind w:right="0" w:left="0" w:firstLine="0"/>
        <w:jc w:val="center"/>
        <w:rPr>
          <w:rFonts w:ascii="Calibri" w:hAnsi="Calibri" w:cs="Calibri" w:eastAsia="Calibri"/>
          <w:color w:val="auto"/>
          <w:spacing w:val="0"/>
          <w:position w:val="0"/>
          <w:sz w:val="36"/>
          <w:shd w:fill="auto" w:val="clear"/>
        </w:rPr>
      </w:pPr>
      <w:r>
        <w:rPr>
          <w:rFonts w:ascii="Calibri" w:hAnsi="Calibri" w:cs="Calibri" w:eastAsia="Calibri"/>
          <w:color w:val="auto"/>
          <w:spacing w:val="0"/>
          <w:position w:val="0"/>
          <w:sz w:val="36"/>
          <w:shd w:fill="auto" w:val="clear"/>
        </w:rPr>
        <w:t xml:space="preserve">Motion</w:t>
      </w:r>
    </w:p>
    <w:p>
      <w:pPr>
        <w:spacing w:before="0" w:after="160" w:line="259"/>
        <w:ind w:right="0" w:left="0" w:firstLine="0"/>
        <w:jc w:val="center"/>
        <w:rPr>
          <w:rFonts w:ascii="Calibri" w:hAnsi="Calibri" w:cs="Calibri" w:eastAsia="Calibri"/>
          <w:color w:val="auto"/>
          <w:spacing w:val="0"/>
          <w:position w:val="0"/>
          <w:sz w:val="36"/>
          <w:shd w:fill="auto" w:val="clear"/>
        </w:rPr>
      </w:pPr>
    </w:p>
    <w:p>
      <w:pPr>
        <w:spacing w:before="0" w:after="160" w:line="259"/>
        <w:ind w:right="0" w:left="0" w:firstLine="0"/>
        <w:jc w:val="center"/>
        <w:rPr>
          <w:rFonts w:ascii="Calibri" w:hAnsi="Calibri" w:cs="Calibri" w:eastAsia="Calibri"/>
          <w:color w:val="auto"/>
          <w:spacing w:val="0"/>
          <w:position w:val="0"/>
          <w:sz w:val="36"/>
          <w:shd w:fill="auto" w:val="clear"/>
        </w:rPr>
      </w:pPr>
      <w:r>
        <w:rPr>
          <w:rFonts w:ascii="Calibri" w:hAnsi="Calibri" w:cs="Calibri" w:eastAsia="Calibri"/>
          <w:color w:val="auto"/>
          <w:spacing w:val="0"/>
          <w:position w:val="0"/>
          <w:sz w:val="36"/>
          <w:shd w:fill="auto" w:val="clear"/>
        </w:rPr>
        <w:t xml:space="preserve">SPI Välfärden vill att kommunen tar bort ”jordhögen och vegeitationen” framför Lågehallarna</w:t>
      </w:r>
    </w:p>
    <w:p>
      <w:pPr>
        <w:spacing w:before="0" w:after="160" w:line="259"/>
        <w:ind w:right="0" w:left="0" w:firstLine="0"/>
        <w:jc w:val="left"/>
        <w:rPr>
          <w:rFonts w:ascii="Calibri" w:hAnsi="Calibri" w:cs="Calibri" w:eastAsia="Calibri"/>
          <w:color w:val="auto"/>
          <w:spacing w:val="0"/>
          <w:position w:val="0"/>
          <w:sz w:val="36"/>
          <w:shd w:fill="auto" w:val="clear"/>
        </w:rPr>
      </w:pPr>
    </w:p>
    <w:p>
      <w:pPr>
        <w:spacing w:before="0" w:after="160" w:line="259"/>
        <w:ind w:right="0" w:left="0" w:firstLine="0"/>
        <w:jc w:val="left"/>
        <w:rPr>
          <w:rFonts w:ascii="Calibri" w:hAnsi="Calibri" w:cs="Calibri" w:eastAsia="Calibri"/>
          <w:color w:val="auto"/>
          <w:spacing w:val="0"/>
          <w:position w:val="0"/>
          <w:sz w:val="36"/>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Hörby kommun har en fin sporthall, Lågehallarna på Byggmästaregatan.</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Att många besökare från både vår egen kommun, och andra som kommer hit och nyttjar Lågehallarna, är jätte positivt.</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Men då man svänger in från väg 13 till Byggmästaregatan så kan man inte se den fina fasaden och namnet Lågehallarna, för den skyms av en stor jordhögen och vegitationen (se bifoga)</w:t>
      </w:r>
    </w:p>
    <w:p>
      <w:pPr>
        <w:spacing w:before="0" w:after="160" w:line="259"/>
        <w:ind w:right="0" w:left="0" w:firstLine="0"/>
        <w:jc w:val="left"/>
        <w:rPr>
          <w:rFonts w:ascii="Calibri" w:hAnsi="Calibri" w:cs="Calibri" w:eastAsia="Calibri"/>
          <w:color w:val="auto"/>
          <w:spacing w:val="0"/>
          <w:position w:val="0"/>
          <w:sz w:val="24"/>
          <w:shd w:fill="auto" w:val="clear"/>
        </w:rPr>
      </w:pPr>
    </w:p>
    <w:p>
      <w:pPr>
        <w:numPr>
          <w:ilvl w:val="0"/>
          <w:numId w:val="3"/>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Därför anser vi i SPI Välfärden att man tar bort vegitationen och schaktar bort jordhögen så man dels kan se byggnaden och inte råkar passera förbi den, som en del gör.</w:t>
      </w:r>
    </w:p>
    <w:p>
      <w:pPr>
        <w:numPr>
          <w:ilvl w:val="0"/>
          <w:numId w:val="3"/>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Man kan skappa fler parkeringsplatser för det behövs vid tävlingar, och vid störe arragemang med många besök, är det ont om just parkeringsplatser. </w:t>
      </w:r>
    </w:p>
    <w:p>
      <w:pPr>
        <w:numPr>
          <w:ilvl w:val="0"/>
          <w:numId w:val="3"/>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Man skulle även kunna uppföra en välkomnade grön oas med tex springvatten</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Hörby 2021-11-01</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SPI Välfärden,</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Gert Nygren, Percy Hallqvist, Bengt Bengtsson</w:t>
      </w:r>
    </w:p>
    <w:p>
      <w:pPr>
        <w:spacing w:before="0" w:after="160" w:line="259"/>
        <w:ind w:right="0" w:left="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r>
        <w:object w:dxaOrig="11612" w:dyaOrig="8709">
          <v:rect xmlns:o="urn:schemas-microsoft-com:office:office" xmlns:v="urn:schemas-microsoft-com:vml" id="rectole0000000000" style="width:580.600000pt;height:435.4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60" w:line="259"/>
        <w:ind w:right="0" w:left="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r>
        <w:object w:dxaOrig="11612" w:dyaOrig="8709">
          <v:rect xmlns:o="urn:schemas-microsoft-com:office:office" xmlns:v="urn:schemas-microsoft-com:vml" id="rectole0000000001" style="width:580.600000pt;height:435.4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object w:dxaOrig="11612" w:dyaOrig="8709">
          <v:rect xmlns:o="urn:schemas-microsoft-com:office:office" xmlns:v="urn:schemas-microsoft-com:vml" id="rectole0000000002" style="width:580.600000pt;height:435.4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160" w:line="259"/>
        <w:ind w:right="0" w:left="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num w:numId="3">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0.wmf" Id="docRId1" Type="http://schemas.openxmlformats.org/officeDocument/2006/relationships/image" /><Relationship Target="media/image1.wmf" Id="docRId3" Type="http://schemas.openxmlformats.org/officeDocument/2006/relationships/image" /><Relationship Target="media/image2.wmf" Id="docRId5" Type="http://schemas.openxmlformats.org/officeDocument/2006/relationships/image" /><Relationship Target="styles.xml" Id="docRId7" Type="http://schemas.openxmlformats.org/officeDocument/2006/relationships/styles" /><Relationship Target="embeddings/oleObject0.bin" Id="docRId0" Type="http://schemas.openxmlformats.org/officeDocument/2006/relationships/oleObject" /><Relationship Target="embeddings/oleObject1.bin" Id="docRId2" Type="http://schemas.openxmlformats.org/officeDocument/2006/relationships/oleObject" /><Relationship Target="embeddings/oleObject2.bin" Id="docRId4" Type="http://schemas.openxmlformats.org/officeDocument/2006/relationships/oleObject" /><Relationship Target="numbering.xml" Id="docRId6" Type="http://schemas.openxmlformats.org/officeDocument/2006/relationships/numbering" /></Relationships>
</file>